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46E" w:rsidRDefault="001719B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CD4519" wp14:editId="55E0AD97">
                <wp:simplePos x="0" y="0"/>
                <wp:positionH relativeFrom="column">
                  <wp:posOffset>1838325</wp:posOffset>
                </wp:positionH>
                <wp:positionV relativeFrom="paragraph">
                  <wp:posOffset>171450</wp:posOffset>
                </wp:positionV>
                <wp:extent cx="3404235" cy="838200"/>
                <wp:effectExtent l="0" t="0" r="5715" b="0"/>
                <wp:wrapSquare wrapText="bothSides"/>
                <wp:docPr id="6" name="Text Box 6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235" cy="83820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1F497D"/>
                          </a:fgClr>
                          <a:bgClr>
                            <a:srgbClr val="1F497D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516" w:rsidRPr="00B264F9" w:rsidRDefault="00605516" w:rsidP="00B264F9">
                            <w:pPr>
                              <w:pStyle w:val="NoSpacing"/>
                              <w:jc w:val="center"/>
                              <w:rPr>
                                <w:rFonts w:ascii="Verdana" w:hAnsi="Verdana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264F9">
                              <w:rPr>
                                <w:rFonts w:ascii="Verdana" w:hAnsi="Verdana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South Central Mountain</w:t>
                            </w:r>
                            <w:r w:rsidR="00B45B29">
                              <w:rPr>
                                <w:rFonts w:ascii="Verdana" w:hAnsi="Verdana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  <w:p w:rsidR="00605516" w:rsidRPr="00B264F9" w:rsidRDefault="00605516" w:rsidP="00B264F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264F9">
                              <w:rPr>
                                <w:rFonts w:ascii="Verdana" w:hAnsi="Verdana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Regional Task Force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D451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5%" style="position:absolute;margin-left:144.75pt;margin-top:13.5pt;width:268.05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" fillcolor="#1f497d" stroked="f">
                <v:fill r:id="rId13" o:title="" color2="#1f497d" type="pattern"/>
                <v:textbox>
                  <w:txbxContent>
                    <w:p w:rsidR="00605516" w:rsidRPr="00B264F9" w:rsidRDefault="00605516" w:rsidP="00B264F9">
                      <w:pPr>
                        <w:pStyle w:val="NoSpacing"/>
                        <w:jc w:val="center"/>
                        <w:rPr>
                          <w:rFonts w:ascii="Verdana" w:hAnsi="Verdana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B264F9">
                        <w:rPr>
                          <w:rFonts w:ascii="Verdana" w:hAnsi="Verdana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South Central Mountain</w:t>
                      </w:r>
                      <w:r w:rsidR="00B45B29">
                        <w:rPr>
                          <w:rFonts w:ascii="Verdana" w:hAnsi="Verdana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s</w:t>
                      </w:r>
                    </w:p>
                    <w:p w:rsidR="00605516" w:rsidRPr="00B264F9" w:rsidRDefault="00605516" w:rsidP="00B264F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264F9">
                        <w:rPr>
                          <w:rFonts w:ascii="Verdana" w:hAnsi="Verdana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Regional Task Force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3360" behindDoc="0" locked="0" layoutInCell="1" allowOverlap="0" wp14:anchorId="600A5CE9" wp14:editId="089B3DD3">
            <wp:simplePos x="0" y="0"/>
            <wp:positionH relativeFrom="column">
              <wp:posOffset>676275</wp:posOffset>
            </wp:positionH>
            <wp:positionV relativeFrom="line">
              <wp:posOffset>0</wp:posOffset>
            </wp:positionV>
            <wp:extent cx="1160145" cy="914400"/>
            <wp:effectExtent l="19050" t="0" r="1905" b="0"/>
            <wp:wrapSquare wrapText="bothSides"/>
            <wp:docPr id="2" name="Picture 2" descr="Pennsylvan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nsylvania Coat of Arm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r w:rsidR="00833C4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F7FB3" wp14:editId="6FF2CAC5">
                <wp:simplePos x="0" y="0"/>
                <wp:positionH relativeFrom="margin">
                  <wp:align>center</wp:align>
                </wp:positionH>
                <wp:positionV relativeFrom="paragraph">
                  <wp:posOffset>-352425</wp:posOffset>
                </wp:positionV>
                <wp:extent cx="7410450" cy="9124950"/>
                <wp:effectExtent l="0" t="0" r="19050" b="19050"/>
                <wp:wrapNone/>
                <wp:docPr id="7" name="AutoShape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0450" cy="9124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pct5">
                          <a:fgClr>
                            <a:srgbClr val="1F497D"/>
                          </a:fgClr>
                          <a:bgClr>
                            <a:srgbClr val="1F497D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1FCB1E" id="AutoShape 2" o:spid="_x0000_s1026" alt="5%" style="position:absolute;margin-left:0;margin-top:-27.75pt;width:583.5pt;height:718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" fillcolor="#1f497d">
                <v:fill r:id="rId13" o:title="" color2="#1f497d" type="pattern"/>
                <w10:wrap anchorx="margin"/>
              </v:roundrect>
            </w:pict>
          </mc:Fallback>
        </mc:AlternateContent>
      </w:r>
      <w:bookmarkEnd w:id="0"/>
    </w:p>
    <w:p w:rsidR="0077246E" w:rsidRDefault="001719B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F0D719" wp14:editId="6178D7BC">
                <wp:simplePos x="0" y="0"/>
                <wp:positionH relativeFrom="column">
                  <wp:posOffset>-161925</wp:posOffset>
                </wp:positionH>
                <wp:positionV relativeFrom="paragraph">
                  <wp:posOffset>772159</wp:posOffset>
                </wp:positionV>
                <wp:extent cx="6489700" cy="2886075"/>
                <wp:effectExtent l="0" t="0" r="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2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516" w:rsidRPr="00B45B29" w:rsidRDefault="00605516" w:rsidP="00914FA4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45B29">
                              <w:rPr>
                                <w:rFonts w:ascii="Verdana" w:hAnsi="Verdana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SAVE THE DATE</w:t>
                            </w:r>
                          </w:p>
                          <w:p w:rsidR="00B45B29" w:rsidRPr="00B45B29" w:rsidRDefault="001719BB" w:rsidP="00B45B29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Incident Command System (ICS)/ Emergency Operations Center (EOC) Interface Workshop</w:t>
                            </w:r>
                          </w:p>
                          <w:p w:rsidR="00605516" w:rsidRDefault="00786A2B" w:rsidP="00B45B29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32"/>
                                <w:szCs w:val="5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32"/>
                                <w:szCs w:val="50"/>
                              </w:rPr>
                              <w:t>(G-235</w:t>
                            </w:r>
                            <w:r w:rsidR="00605516" w:rsidRPr="00327395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32"/>
                                <w:szCs w:val="50"/>
                              </w:rPr>
                              <w:t xml:space="preserve"> COURSE</w:t>
                            </w:r>
                            <w:r w:rsidR="001719BB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32"/>
                                <w:szCs w:val="50"/>
                              </w:rPr>
                              <w:t>)</w:t>
                            </w:r>
                          </w:p>
                          <w:p w:rsidR="00B45B29" w:rsidRPr="00327395" w:rsidRDefault="00B45B29" w:rsidP="00B45B29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36"/>
                                <w:szCs w:val="50"/>
                              </w:rPr>
                            </w:pPr>
                          </w:p>
                          <w:p w:rsidR="00605516" w:rsidRPr="00B45B29" w:rsidRDefault="00B45B29" w:rsidP="00B45B29">
                            <w:pPr>
                              <w:spacing w:after="0" w:line="240" w:lineRule="auto"/>
                              <w:ind w:left="3240" w:hanging="3240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45B29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WHEN:</w:t>
                            </w:r>
                            <w:r w:rsidRPr="00B45B29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786A2B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Tue</w:t>
                            </w:r>
                            <w:r w:rsidRPr="00B45B2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sday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,</w:t>
                            </w:r>
                            <w:r w:rsidR="00C47CD3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5FF7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April 21</w:t>
                            </w:r>
                            <w:r w:rsidRPr="00B45B2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, 2015</w:t>
                            </w:r>
                          </w:p>
                          <w:p w:rsidR="00B45B29" w:rsidRDefault="00B45B29" w:rsidP="00853964">
                            <w:pPr>
                              <w:spacing w:after="0" w:line="240" w:lineRule="auto"/>
                              <w:ind w:left="3240" w:hanging="324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605516" w:rsidRPr="00B45B29" w:rsidRDefault="00605516" w:rsidP="00853964">
                            <w:pPr>
                              <w:spacing w:after="0" w:line="240" w:lineRule="auto"/>
                              <w:ind w:left="3240" w:hanging="3240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45B29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LOCATION:</w:t>
                            </w:r>
                            <w:r w:rsidRPr="00B45B29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Pr="00B45B2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Centre County Public Safety Training Center</w:t>
                            </w:r>
                          </w:p>
                          <w:p w:rsidR="00605516" w:rsidRPr="00B45B29" w:rsidRDefault="00605516" w:rsidP="00853964">
                            <w:pPr>
                              <w:spacing w:after="0" w:line="240" w:lineRule="auto"/>
                              <w:ind w:left="3240" w:hanging="3240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45B29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Pr="00B45B2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540 North Harrison Road</w:t>
                            </w:r>
                          </w:p>
                          <w:p w:rsidR="00605516" w:rsidRPr="00B45B29" w:rsidRDefault="00605516" w:rsidP="00853964">
                            <w:pPr>
                              <w:spacing w:line="240" w:lineRule="auto"/>
                              <w:ind w:left="3240" w:hanging="3240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45B2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  <w:t>Pleasant Gap, PA 16823</w:t>
                            </w:r>
                          </w:p>
                          <w:p w:rsidR="00605516" w:rsidRPr="00B45B29" w:rsidRDefault="00605516" w:rsidP="00327395">
                            <w:pPr>
                              <w:spacing w:line="240" w:lineRule="auto"/>
                              <w:ind w:left="3240" w:hanging="324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45B29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TIME:</w:t>
                            </w:r>
                            <w:r w:rsidRPr="00B45B29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Pr="00B45B2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8:00 AM – 4:00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0D719" id="Text Box 3" o:spid="_x0000_s1027" type="#_x0000_t202" style="position:absolute;margin-left:-12.75pt;margin-top:60.8pt;width:511pt;height:22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5xg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" filled="f" stroked="f">
                <v:textbox>
                  <w:txbxContent>
                    <w:p w:rsidR="00605516" w:rsidRPr="00B45B29" w:rsidRDefault="00605516" w:rsidP="00914FA4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B45B29">
                        <w:rPr>
                          <w:rFonts w:ascii="Verdana" w:hAnsi="Verdana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SAVE THE DATE</w:t>
                      </w:r>
                    </w:p>
                    <w:p w:rsidR="00B45B29" w:rsidRPr="00B45B29" w:rsidRDefault="001719BB" w:rsidP="00B45B29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36"/>
                          <w:szCs w:val="36"/>
                        </w:rPr>
                        <w:t>Incident Command System (ICS)/ Emergency Operations Center (EOC) Interface Workshop</w:t>
                      </w:r>
                    </w:p>
                    <w:p w:rsidR="00605516" w:rsidRDefault="00786A2B" w:rsidP="00B45B29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32"/>
                          <w:szCs w:val="50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32"/>
                          <w:szCs w:val="50"/>
                        </w:rPr>
                        <w:t>(G-235</w:t>
                      </w:r>
                      <w:r w:rsidR="00605516" w:rsidRPr="00327395">
                        <w:rPr>
                          <w:rFonts w:ascii="Verdana" w:hAnsi="Verdana"/>
                          <w:b/>
                          <w:color w:val="FFFFFF" w:themeColor="background1"/>
                          <w:sz w:val="32"/>
                          <w:szCs w:val="50"/>
                        </w:rPr>
                        <w:t xml:space="preserve"> COURSE</w:t>
                      </w:r>
                      <w:r w:rsidR="001719BB">
                        <w:rPr>
                          <w:rFonts w:ascii="Verdana" w:hAnsi="Verdana"/>
                          <w:b/>
                          <w:color w:val="FFFFFF" w:themeColor="background1"/>
                          <w:sz w:val="32"/>
                          <w:szCs w:val="50"/>
                        </w:rPr>
                        <w:t>)</w:t>
                      </w:r>
                    </w:p>
                    <w:p w:rsidR="00B45B29" w:rsidRPr="00327395" w:rsidRDefault="00B45B29" w:rsidP="00B45B29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36"/>
                          <w:szCs w:val="50"/>
                        </w:rPr>
                      </w:pPr>
                    </w:p>
                    <w:p w:rsidR="00605516" w:rsidRPr="00B45B29" w:rsidRDefault="00B45B29" w:rsidP="00B45B29">
                      <w:pPr>
                        <w:spacing w:after="0" w:line="240" w:lineRule="auto"/>
                        <w:ind w:left="3240" w:hanging="3240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45B29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WHEN:</w:t>
                      </w:r>
                      <w:r w:rsidRPr="00B45B29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786A2B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Tue</w:t>
                      </w:r>
                      <w:r w:rsidRPr="00B45B2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sday</w:t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,</w:t>
                      </w:r>
                      <w:r w:rsidR="00C47CD3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625FF7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April 21</w:t>
                      </w:r>
                      <w:r w:rsidRPr="00B45B2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, 2015</w:t>
                      </w:r>
                    </w:p>
                    <w:p w:rsidR="00B45B29" w:rsidRDefault="00B45B29" w:rsidP="00853964">
                      <w:pPr>
                        <w:spacing w:after="0" w:line="240" w:lineRule="auto"/>
                        <w:ind w:left="3240" w:hanging="3240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605516" w:rsidRPr="00B45B29" w:rsidRDefault="00605516" w:rsidP="00853964">
                      <w:pPr>
                        <w:spacing w:after="0" w:line="240" w:lineRule="auto"/>
                        <w:ind w:left="3240" w:hanging="3240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45B29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LOCATION:</w:t>
                      </w:r>
                      <w:r w:rsidRPr="00B45B29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Pr="00B45B2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Centre County Public Safety Training Center</w:t>
                      </w:r>
                    </w:p>
                    <w:p w:rsidR="00605516" w:rsidRPr="00B45B29" w:rsidRDefault="00605516" w:rsidP="00853964">
                      <w:pPr>
                        <w:spacing w:after="0" w:line="240" w:lineRule="auto"/>
                        <w:ind w:left="3240" w:hanging="3240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45B29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Pr="00B45B2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540 North Harrison Road</w:t>
                      </w:r>
                    </w:p>
                    <w:p w:rsidR="00605516" w:rsidRPr="00B45B29" w:rsidRDefault="00605516" w:rsidP="00853964">
                      <w:pPr>
                        <w:spacing w:line="240" w:lineRule="auto"/>
                        <w:ind w:left="3240" w:hanging="3240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45B2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ab/>
                        <w:t>Pleasant Gap, PA 16823</w:t>
                      </w:r>
                    </w:p>
                    <w:p w:rsidR="00605516" w:rsidRPr="00B45B29" w:rsidRDefault="00605516" w:rsidP="00327395">
                      <w:pPr>
                        <w:spacing w:line="240" w:lineRule="auto"/>
                        <w:ind w:left="3240" w:hanging="3240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45B29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TIME:</w:t>
                      </w:r>
                      <w:r w:rsidRPr="00B45B29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Pr="00B45B2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8:00 AM – 4:00 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CE283D" wp14:editId="18EA99B5">
                <wp:simplePos x="0" y="0"/>
                <wp:positionH relativeFrom="column">
                  <wp:posOffset>-542925</wp:posOffset>
                </wp:positionH>
                <wp:positionV relativeFrom="paragraph">
                  <wp:posOffset>3667760</wp:posOffset>
                </wp:positionV>
                <wp:extent cx="3256280" cy="2933700"/>
                <wp:effectExtent l="19050" t="19050" r="39370" b="3810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280" cy="29337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E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7A39" w:rsidRPr="00B233DC" w:rsidRDefault="00067A39" w:rsidP="00067A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All participants interested in attending the course ar</w:t>
                            </w:r>
                            <w:r w:rsidR="002D58F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e required to register</w:t>
                            </w:r>
                            <w:r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no later than</w:t>
                            </w:r>
                            <w:r w:rsidR="00C47CD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Tuesday, April 14</w:t>
                            </w:r>
                            <w:r w:rsidR="00B45B29"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, 2015</w:t>
                            </w:r>
                            <w:r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.  Course registration is </w:t>
                            </w:r>
                            <w:r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u w:val="single"/>
                              </w:rPr>
                              <w:t>limited to 30 participants (maximum)</w:t>
                            </w:r>
                            <w:r w:rsidR="00B233DC"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;</w:t>
                            </w:r>
                            <w:r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therefore</w:t>
                            </w:r>
                            <w:r w:rsidR="00B233DC"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,</w:t>
                            </w:r>
                            <w:r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early registration is recommended.</w:t>
                            </w:r>
                          </w:p>
                          <w:p w:rsidR="00067A39" w:rsidRPr="00B233DC" w:rsidRDefault="00067A39" w:rsidP="00067A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2D58F5" w:rsidRDefault="002D58F5" w:rsidP="00067A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Go to </w:t>
                            </w:r>
                            <w:hyperlink r:id="rId15" w:history="1">
                              <w:r w:rsidRPr="002D58F5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FFFFFF" w:themeColor="background1"/>
                                </w:rPr>
                                <w:t>www.scmrtf.org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and locate the course under the Events Calendar: registration information will be found there.</w:t>
                            </w:r>
                          </w:p>
                          <w:p w:rsidR="002D58F5" w:rsidRDefault="002D58F5" w:rsidP="00067A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067A39" w:rsidRPr="00B233DC" w:rsidRDefault="00833C47" w:rsidP="00067A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Upon submission of</w:t>
                            </w:r>
                            <w:r w:rsidR="00067A39"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the completed registration form, an email confirmation will be sent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to you</w:t>
                            </w:r>
                            <w:r w:rsidR="00067A39"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.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If you have an account on the SCMRTF website, you can also view the list of other students in the class.</w:t>
                            </w:r>
                          </w:p>
                          <w:p w:rsidR="00605516" w:rsidRPr="00067A39" w:rsidRDefault="00605516" w:rsidP="00801F2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</w:p>
                          <w:p w:rsidR="00605516" w:rsidRDefault="00605516" w:rsidP="00801F2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605516" w:rsidRDefault="00605516" w:rsidP="00950095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605516" w:rsidRPr="005546F1" w:rsidRDefault="00605516" w:rsidP="00950095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605516" w:rsidRDefault="00605516" w:rsidP="00AB33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E283D" id="Text Box 7" o:spid="_x0000_s1028" type="#_x0000_t202" style="position:absolute;margin-left:-42.75pt;margin-top:288.8pt;width:256.4pt;height:23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" filled="f" fillcolor="#de0000" strokecolor="#ffc000" strokeweight="4.5pt">
                <v:stroke linestyle="thickThin"/>
                <v:textbox>
                  <w:txbxContent>
                    <w:p w:rsidR="00067A39" w:rsidRPr="00B233DC" w:rsidRDefault="00067A39" w:rsidP="00067A3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B233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All participants interested in attending the course ar</w:t>
                      </w:r>
                      <w:r w:rsidR="002D58F5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e required to register</w:t>
                      </w:r>
                      <w:r w:rsidRPr="00B233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no later than</w:t>
                      </w:r>
                      <w:r w:rsidR="00C47CD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Tuesday, April 14</w:t>
                      </w:r>
                      <w:r w:rsidR="00B45B29" w:rsidRPr="00B233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, 2015</w:t>
                      </w:r>
                      <w:r w:rsidRPr="00B233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.  Course registration is </w:t>
                      </w:r>
                      <w:r w:rsidRPr="00B233DC">
                        <w:rPr>
                          <w:rFonts w:ascii="Arial" w:hAnsi="Arial" w:cs="Arial"/>
                          <w:b/>
                          <w:color w:val="FFFFFF" w:themeColor="background1"/>
                          <w:u w:val="single"/>
                        </w:rPr>
                        <w:t>limited to 30 participants (maximum)</w:t>
                      </w:r>
                      <w:r w:rsidR="00B233DC" w:rsidRPr="00B233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;</w:t>
                      </w:r>
                      <w:r w:rsidRPr="00B233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therefore</w:t>
                      </w:r>
                      <w:r w:rsidR="00B233DC" w:rsidRPr="00B233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,</w:t>
                      </w:r>
                      <w:r w:rsidRPr="00B233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early registration is recommended.</w:t>
                      </w:r>
                    </w:p>
                    <w:p w:rsidR="00067A39" w:rsidRPr="00B233DC" w:rsidRDefault="00067A39" w:rsidP="00067A3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  <w:p w:rsidR="002D58F5" w:rsidRDefault="002D58F5" w:rsidP="00067A3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Go to </w:t>
                      </w:r>
                      <w:hyperlink r:id="rId16" w:history="1">
                        <w:r w:rsidRPr="002D58F5">
                          <w:rPr>
                            <w:rStyle w:val="Hyperlink"/>
                            <w:rFonts w:ascii="Arial" w:hAnsi="Arial" w:cs="Arial"/>
                            <w:b/>
                            <w:color w:val="FFFFFF" w:themeColor="background1"/>
                          </w:rPr>
                          <w:t>www.scmrtf.org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and locate the course under the Events Calendar: registration information will be found there.</w:t>
                      </w:r>
                    </w:p>
                    <w:p w:rsidR="002D58F5" w:rsidRDefault="002D58F5" w:rsidP="00067A3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  <w:p w:rsidR="00067A39" w:rsidRPr="00B233DC" w:rsidRDefault="00833C47" w:rsidP="00067A3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Upon submission of</w:t>
                      </w:r>
                      <w:r w:rsidR="00067A39" w:rsidRPr="00B233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the completed registration form, an email confirmation will be sent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to you</w:t>
                      </w:r>
                      <w:r w:rsidR="00067A39" w:rsidRPr="00B233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. 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If you have an account on the SCMRTF website, you can also view the list of other students in the class.</w:t>
                      </w:r>
                    </w:p>
                    <w:p w:rsidR="00605516" w:rsidRPr="00067A39" w:rsidRDefault="00605516" w:rsidP="00801F2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1"/>
                          <w:szCs w:val="21"/>
                        </w:rPr>
                      </w:pPr>
                    </w:p>
                    <w:p w:rsidR="00605516" w:rsidRDefault="00605516" w:rsidP="00801F2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  <w:p w:rsidR="00605516" w:rsidRDefault="00605516" w:rsidP="00950095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  <w:p w:rsidR="00605516" w:rsidRPr="005546F1" w:rsidRDefault="00605516" w:rsidP="00950095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  <w:p w:rsidR="00605516" w:rsidRDefault="00605516" w:rsidP="00AB33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177DCE" wp14:editId="4F424BDC">
                <wp:simplePos x="0" y="0"/>
                <wp:positionH relativeFrom="column">
                  <wp:posOffset>2943225</wp:posOffset>
                </wp:positionH>
                <wp:positionV relativeFrom="paragraph">
                  <wp:posOffset>3667760</wp:posOffset>
                </wp:positionV>
                <wp:extent cx="3562350" cy="2933700"/>
                <wp:effectExtent l="19050" t="19050" r="38100" b="3810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9337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CD21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47CD3" w:rsidRDefault="00C47CD3" w:rsidP="0092594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Workshop Description</w:t>
                            </w:r>
                            <w:r w:rsidR="00605516" w:rsidRPr="002D58F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: </w:t>
                            </w:r>
                            <w:r w:rsidR="00B33AC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Pr="00C47CD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The ICS/EOC Interface Workshop (G</w:t>
                            </w:r>
                            <w:r w:rsidR="0092594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-</w:t>
                            </w:r>
                            <w:r w:rsidRPr="00C47CD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191) is designed to provide participants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with </w:t>
                            </w:r>
                            <w:r w:rsidRPr="00C47CD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the ability to develop ICS/EOC interface implementation strategies or action plans for their communities. By proposing and discussing options 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n a neutral environment, and </w:t>
                            </w:r>
                            <w:r w:rsidRPr="00C47CD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help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ing</w:t>
                            </w:r>
                            <w:r w:rsidRPr="00C47CD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proofErr w:type="gramStart"/>
                            <w:r w:rsidRPr="00C47CD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them</w:t>
                            </w:r>
                            <w:proofErr w:type="gramEnd"/>
                            <w:r w:rsidRPr="00C47CD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understand that there are no rigid solutions to the ICS/EOC interface issues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, students learn flexible and expandable ways to manage incidents</w:t>
                            </w:r>
                            <w:r w:rsidRPr="00C47CD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.</w:t>
                            </w:r>
                          </w:p>
                          <w:p w:rsidR="00925942" w:rsidRDefault="00925942" w:rsidP="0092594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8549F7" w:rsidRDefault="00605516" w:rsidP="00925942">
                            <w:pPr>
                              <w:pStyle w:val="Default"/>
                            </w:pPr>
                            <w:r w:rsidRPr="008549F7">
                              <w:rPr>
                                <w:rStyle w:val="error1"/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Target Audience: </w:t>
                            </w:r>
                            <w:r w:rsidR="00C47CD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n"/>
                              </w:rPr>
                              <w:t>This one-day workshop</w:t>
                            </w:r>
                            <w:r w:rsidR="00B33ACA" w:rsidRPr="008549F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n"/>
                              </w:rPr>
                              <w:t xml:space="preserve"> is designed for any </w:t>
                            </w:r>
                            <w:r w:rsidR="00B33ACA" w:rsidRPr="008549F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volunteer or paid position dealing with </w:t>
                            </w:r>
                            <w:r w:rsidR="00C47CD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incident management in the field or in an emergency operations center </w:t>
                            </w:r>
                            <w:r w:rsidR="00B33ACA" w:rsidRPr="008549F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or</w:t>
                            </w:r>
                            <w:r w:rsidR="00B33ACA" w:rsidRPr="008549F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233DC" w:rsidRPr="008549F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n"/>
                              </w:rPr>
                              <w:t>for anyone who may be asked to fill t</w:t>
                            </w:r>
                            <w:r w:rsidR="00B33ACA" w:rsidRPr="008549F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n"/>
                              </w:rPr>
                              <w:t>he role as a delegate</w:t>
                            </w:r>
                            <w:r w:rsidR="00C47CD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77DCE" id="Text Box 11" o:spid="_x0000_s1029" type="#_x0000_t202" style="position:absolute;margin-left:231.75pt;margin-top:288.8pt;width:280.5pt;height:23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" filled="f" fillcolor="#ecd212" strokecolor="#ffc000" strokeweight="4.5pt">
                <v:stroke linestyle="thickThin"/>
                <v:textbox>
                  <w:txbxContent>
                    <w:p w:rsidR="00C47CD3" w:rsidRDefault="00C47CD3" w:rsidP="0092594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Workshop Description</w:t>
                      </w:r>
                      <w:r w:rsidR="00605516" w:rsidRPr="002D58F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: </w:t>
                      </w:r>
                      <w:r w:rsidR="00B33AC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Pr="00C47CD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The ICS/EOC Interface Workshop (G</w:t>
                      </w:r>
                      <w:r w:rsidR="00925942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-</w:t>
                      </w:r>
                      <w:r w:rsidRPr="00C47CD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191) is designed to provide participants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with </w:t>
                      </w:r>
                      <w:r w:rsidRPr="00C47CD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the ability to develop ICS/EOC interface implementation strategies or action plans for their communities. By proposing and discussing options i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n a neutral environment, and </w:t>
                      </w:r>
                      <w:r w:rsidRPr="00C47CD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help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ing</w:t>
                      </w:r>
                      <w:r w:rsidRPr="00C47CD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</w:t>
                      </w:r>
                      <w:proofErr w:type="gramStart"/>
                      <w:r w:rsidRPr="00C47CD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them</w:t>
                      </w:r>
                      <w:proofErr w:type="gramEnd"/>
                      <w:r w:rsidRPr="00C47CD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understand that there are no rigid solutions to the ICS/EOC interface issues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, students learn flexible and expandable ways to manage incidents</w:t>
                      </w:r>
                      <w:r w:rsidRPr="00C47CD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.</w:t>
                      </w:r>
                    </w:p>
                    <w:p w:rsidR="00925942" w:rsidRDefault="00925942" w:rsidP="00925942">
                      <w:pPr>
                        <w:spacing w:after="0" w:line="240" w:lineRule="auto"/>
                        <w:rPr>
                          <w:rFonts w:ascii="Calibri" w:hAnsi="Calibri" w:cs="Times New Roman"/>
                          <w:sz w:val="23"/>
                          <w:szCs w:val="23"/>
                        </w:rPr>
                      </w:pPr>
                    </w:p>
                    <w:p w:rsidR="008549F7" w:rsidRDefault="00605516" w:rsidP="00925942">
                      <w:pPr>
                        <w:pStyle w:val="Default"/>
                      </w:pPr>
                      <w:r w:rsidRPr="008549F7">
                        <w:rPr>
                          <w:rStyle w:val="error1"/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Target Audience: </w:t>
                      </w:r>
                      <w:r w:rsidR="00C47CD3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  <w:lang w:val="en"/>
                        </w:rPr>
                        <w:t>This one-day workshop</w:t>
                      </w:r>
                      <w:r w:rsidR="00B33ACA" w:rsidRPr="008549F7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  <w:lang w:val="en"/>
                        </w:rPr>
                        <w:t xml:space="preserve"> is designed for any </w:t>
                      </w:r>
                      <w:r w:rsidR="00B33ACA" w:rsidRPr="008549F7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volunteer or paid position dealing with </w:t>
                      </w:r>
                      <w:r w:rsidR="00C47CD3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incident management in the field or in an emergency operations center </w:t>
                      </w:r>
                      <w:r w:rsidR="00B33ACA" w:rsidRPr="008549F7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  <w:t>or</w:t>
                      </w:r>
                      <w:r w:rsidR="00B33ACA" w:rsidRPr="008549F7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B233DC" w:rsidRPr="008549F7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  <w:lang w:val="en"/>
                        </w:rPr>
                        <w:t>for anyone who may be asked to fill t</w:t>
                      </w:r>
                      <w:r w:rsidR="00B33ACA" w:rsidRPr="008549F7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  <w:lang w:val="en"/>
                        </w:rPr>
                        <w:t>he role as a delegate</w:t>
                      </w:r>
                      <w:r w:rsidR="00C47CD3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  <w:lang w:val="e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27395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7020560</wp:posOffset>
            </wp:positionV>
            <wp:extent cx="990600" cy="990600"/>
            <wp:effectExtent l="19050" t="0" r="0" b="0"/>
            <wp:wrapNone/>
            <wp:docPr id="9" name="Picture 1" descr="http://t0.gstatic.com/images?q=tbn:ANd9GcSerGIim53dDpTJnb115hppGOFMKd09cmZ-ABPMUAHfwEHK9444F0n5P_Y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erGIim53dDpTJnb115hppGOFMKd09cmZ-ABPMUAHfwEHK9444F0n5P_Y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C4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8112125</wp:posOffset>
                </wp:positionV>
                <wp:extent cx="2524125" cy="289560"/>
                <wp:effectExtent l="33020" t="5715" r="33655" b="9525"/>
                <wp:wrapSquare wrapText="bothSides"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289560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  <a:alpha val="89999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5516" w:rsidRPr="005546F1" w:rsidRDefault="00605516" w:rsidP="00914FA4">
                            <w:pPr>
                              <w:rPr>
                                <w:b/>
                              </w:rPr>
                            </w:pPr>
                            <w:r w:rsidRPr="005546F1">
                              <w:rPr>
                                <w:b/>
                              </w:rPr>
                              <w:t xml:space="preserve">    </w:t>
                            </w:r>
                            <w:hyperlink r:id="rId19" w:history="1">
                              <w:r w:rsidRPr="005546F1">
                                <w:rPr>
                                  <w:rStyle w:val="Hyperlink"/>
                                  <w:b/>
                                </w:rPr>
                                <w:t>www.scmrtf.org</w:t>
                              </w:r>
                            </w:hyperlink>
                            <w:r w:rsidRPr="005546F1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AutoShape 8" o:spid="_x0000_s1030" type="#_x0000_t53" style="position:absolute;margin-left:134.6pt;margin-top:638.75pt;width:198.75pt;height:2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" fillcolor="#d8d8d8 [2732]">
                <v:fill opacity="58853f"/>
                <v:textbox>
                  <w:txbxContent>
                    <w:p w:rsidR="00605516" w:rsidRPr="005546F1" w:rsidRDefault="00605516" w:rsidP="00914FA4">
                      <w:pPr>
                        <w:rPr>
                          <w:b/>
                        </w:rPr>
                      </w:pPr>
                      <w:r w:rsidRPr="005546F1">
                        <w:rPr>
                          <w:b/>
                        </w:rPr>
                        <w:t xml:space="preserve">    </w:t>
                      </w:r>
                      <w:hyperlink r:id="rId23" w:history="1">
                        <w:r w:rsidRPr="005546F1">
                          <w:rPr>
                            <w:rStyle w:val="Hyperlink"/>
                            <w:b/>
                          </w:rPr>
                          <w:t>www.scmrtf.org</w:t>
                        </w:r>
                      </w:hyperlink>
                      <w:r w:rsidRPr="005546F1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7246E" w:rsidSect="005546F1">
      <w:footerReference w:type="default" r:id="rId24"/>
      <w:pgSz w:w="12240" w:h="15840" w:code="1"/>
      <w:pgMar w:top="1440" w:right="1440" w:bottom="540" w:left="1440" w:header="72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708" w:rsidRDefault="00300708" w:rsidP="001D6B2F">
      <w:pPr>
        <w:spacing w:after="0" w:line="240" w:lineRule="auto"/>
      </w:pPr>
      <w:r>
        <w:separator/>
      </w:r>
    </w:p>
  </w:endnote>
  <w:endnote w:type="continuationSeparator" w:id="0">
    <w:p w:rsidR="00300708" w:rsidRDefault="00300708" w:rsidP="001D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516" w:rsidRDefault="00605516" w:rsidP="005546F1">
    <w:pPr>
      <w:pStyle w:val="Footer"/>
      <w:ind w:hanging="360"/>
      <w:rPr>
        <w:rFonts w:ascii="Calibri" w:hAnsi="Calibri"/>
        <w:sz w:val="16"/>
        <w:szCs w:val="16"/>
      </w:rPr>
    </w:pPr>
  </w:p>
  <w:p w:rsidR="00605516" w:rsidRDefault="00605516" w:rsidP="005546F1">
    <w:pPr>
      <w:pStyle w:val="Footer"/>
      <w:ind w:hanging="360"/>
      <w:rPr>
        <w:rFonts w:ascii="Calibri" w:hAnsi="Calibri"/>
        <w:sz w:val="16"/>
        <w:szCs w:val="16"/>
      </w:rPr>
    </w:pPr>
  </w:p>
  <w:p w:rsidR="00605516" w:rsidRDefault="00605516" w:rsidP="005546F1">
    <w:pPr>
      <w:pStyle w:val="Footer"/>
      <w:ind w:hanging="360"/>
      <w:rPr>
        <w:rFonts w:ascii="Calibri" w:hAnsi="Calibri"/>
        <w:sz w:val="16"/>
        <w:szCs w:val="16"/>
      </w:rPr>
    </w:pPr>
  </w:p>
  <w:p w:rsidR="00605516" w:rsidRDefault="00605516" w:rsidP="005546F1">
    <w:pPr>
      <w:pStyle w:val="Footer"/>
      <w:ind w:hanging="360"/>
      <w:rPr>
        <w:rFonts w:ascii="Calibri" w:hAnsi="Calibri"/>
        <w:sz w:val="16"/>
        <w:szCs w:val="16"/>
      </w:rPr>
    </w:pPr>
  </w:p>
  <w:p w:rsidR="00605516" w:rsidRDefault="00605516" w:rsidP="005546F1">
    <w:pPr>
      <w:pStyle w:val="Footer"/>
      <w:ind w:hanging="360"/>
      <w:rPr>
        <w:rFonts w:ascii="Calibri" w:hAnsi="Calibri"/>
        <w:sz w:val="16"/>
        <w:szCs w:val="16"/>
      </w:rPr>
    </w:pPr>
  </w:p>
  <w:p w:rsidR="00605516" w:rsidRDefault="00605516" w:rsidP="005546F1">
    <w:pPr>
      <w:pStyle w:val="Footer"/>
      <w:ind w:hanging="360"/>
      <w:rPr>
        <w:rFonts w:ascii="Calibri" w:hAnsi="Calibri"/>
        <w:sz w:val="16"/>
        <w:szCs w:val="16"/>
      </w:rPr>
    </w:pPr>
  </w:p>
  <w:p w:rsidR="00605516" w:rsidRDefault="00605516" w:rsidP="005546F1">
    <w:pPr>
      <w:pStyle w:val="Footer"/>
      <w:ind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708" w:rsidRDefault="00300708" w:rsidP="001D6B2F">
      <w:pPr>
        <w:spacing w:after="0" w:line="240" w:lineRule="auto"/>
      </w:pPr>
      <w:r>
        <w:separator/>
      </w:r>
    </w:p>
  </w:footnote>
  <w:footnote w:type="continuationSeparator" w:id="0">
    <w:p w:rsidR="00300708" w:rsidRDefault="00300708" w:rsidP="001D6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7616B"/>
    <w:multiLevelType w:val="hybridMultilevel"/>
    <w:tmpl w:val="3384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591A82"/>
    <w:multiLevelType w:val="multilevel"/>
    <w:tmpl w:val="BB4E57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C411AC"/>
    <w:multiLevelType w:val="multilevel"/>
    <w:tmpl w:val="2D78DC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6E"/>
    <w:rsid w:val="00020514"/>
    <w:rsid w:val="000344D0"/>
    <w:rsid w:val="00062CF8"/>
    <w:rsid w:val="00067A39"/>
    <w:rsid w:val="000B0C30"/>
    <w:rsid w:val="001320D0"/>
    <w:rsid w:val="00144218"/>
    <w:rsid w:val="001719BB"/>
    <w:rsid w:val="001B23DF"/>
    <w:rsid w:val="001C587B"/>
    <w:rsid w:val="001D13A6"/>
    <w:rsid w:val="001D1F54"/>
    <w:rsid w:val="001D6B2F"/>
    <w:rsid w:val="00206FB8"/>
    <w:rsid w:val="002074FC"/>
    <w:rsid w:val="00222A60"/>
    <w:rsid w:val="002976B9"/>
    <w:rsid w:val="002D58F5"/>
    <w:rsid w:val="00300708"/>
    <w:rsid w:val="00327395"/>
    <w:rsid w:val="00353DCF"/>
    <w:rsid w:val="00370087"/>
    <w:rsid w:val="003C44EE"/>
    <w:rsid w:val="003F5F00"/>
    <w:rsid w:val="00432490"/>
    <w:rsid w:val="00470190"/>
    <w:rsid w:val="004F110B"/>
    <w:rsid w:val="005546F1"/>
    <w:rsid w:val="00574285"/>
    <w:rsid w:val="005A26CB"/>
    <w:rsid w:val="005C6620"/>
    <w:rsid w:val="005E3D84"/>
    <w:rsid w:val="00605516"/>
    <w:rsid w:val="00625FF7"/>
    <w:rsid w:val="0064439E"/>
    <w:rsid w:val="00682036"/>
    <w:rsid w:val="006C3A77"/>
    <w:rsid w:val="006D0C42"/>
    <w:rsid w:val="00754F62"/>
    <w:rsid w:val="00762D3E"/>
    <w:rsid w:val="0077246E"/>
    <w:rsid w:val="00786A2B"/>
    <w:rsid w:val="007D745C"/>
    <w:rsid w:val="007E778B"/>
    <w:rsid w:val="00801F2C"/>
    <w:rsid w:val="00833C47"/>
    <w:rsid w:val="00852D63"/>
    <w:rsid w:val="00853964"/>
    <w:rsid w:val="008549F7"/>
    <w:rsid w:val="0089320E"/>
    <w:rsid w:val="00914FA4"/>
    <w:rsid w:val="0092320B"/>
    <w:rsid w:val="00925942"/>
    <w:rsid w:val="00950095"/>
    <w:rsid w:val="009576E6"/>
    <w:rsid w:val="00967E3E"/>
    <w:rsid w:val="009A0234"/>
    <w:rsid w:val="009A47A2"/>
    <w:rsid w:val="00A04A98"/>
    <w:rsid w:val="00A12D18"/>
    <w:rsid w:val="00A23266"/>
    <w:rsid w:val="00A244CA"/>
    <w:rsid w:val="00A27065"/>
    <w:rsid w:val="00A27F73"/>
    <w:rsid w:val="00A763A9"/>
    <w:rsid w:val="00AA4FC2"/>
    <w:rsid w:val="00AA7055"/>
    <w:rsid w:val="00AB3391"/>
    <w:rsid w:val="00AC4B97"/>
    <w:rsid w:val="00AF3763"/>
    <w:rsid w:val="00B1542F"/>
    <w:rsid w:val="00B233DC"/>
    <w:rsid w:val="00B264F9"/>
    <w:rsid w:val="00B33ACA"/>
    <w:rsid w:val="00B45B29"/>
    <w:rsid w:val="00B67A87"/>
    <w:rsid w:val="00B87AC1"/>
    <w:rsid w:val="00BB7E4A"/>
    <w:rsid w:val="00C47CD3"/>
    <w:rsid w:val="00C85BBB"/>
    <w:rsid w:val="00C921F3"/>
    <w:rsid w:val="00CA0893"/>
    <w:rsid w:val="00CD5BB2"/>
    <w:rsid w:val="00D844A0"/>
    <w:rsid w:val="00DB3900"/>
    <w:rsid w:val="00DC1991"/>
    <w:rsid w:val="00DE4942"/>
    <w:rsid w:val="00E23ABA"/>
    <w:rsid w:val="00E274B4"/>
    <w:rsid w:val="00F321C8"/>
    <w:rsid w:val="00F83F55"/>
    <w:rsid w:val="00FC0509"/>
    <w:rsid w:val="00FE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7884F1-3BFA-4C26-B35E-5862761E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46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46E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7246E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6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4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4FA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D6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6B2F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6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B2F"/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E7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rror1">
    <w:name w:val="error1"/>
    <w:basedOn w:val="DefaultParagraphFont"/>
    <w:rsid w:val="00FE7D03"/>
    <w:rPr>
      <w:b/>
      <w:bCs/>
      <w:color w:val="0066FF"/>
    </w:rPr>
  </w:style>
  <w:style w:type="paragraph" w:styleId="ListParagraph">
    <w:name w:val="List Paragraph"/>
    <w:basedOn w:val="Normal"/>
    <w:uiPriority w:val="34"/>
    <w:qFormat/>
    <w:rsid w:val="005546F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33AC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8561">
              <w:marLeft w:val="0"/>
              <w:marRight w:val="0"/>
              <w:marTop w:val="0"/>
              <w:marBottom w:val="0"/>
              <w:divBdr>
                <w:top w:val="single" w:sz="12" w:space="0" w:color="A7CE3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737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2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1550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gif"/><Relationship Id="rId18" Type="http://schemas.openxmlformats.org/officeDocument/2006/relationships/image" Target="media/image3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google.com/imgres?imgurl=http://profile.ak.fbcdn.net/hprofile-ak-snc4/hs1321.snc4/161938_172746352759034_188826_n.jpg&amp;imgrefurl=http://www.facebook.com/note.php?note_id=183334098350021&amp;usg=__UE0o6mSMrGYFCYsMovN4ULwHuco=&amp;h=200&amp;w=200&amp;sz=19&amp;hl=en&amp;start=2&amp;zoom=1&amp;um=1&amp;itbs=1&amp;tbnid=fuA8pkDeznbN7M:&amp;tbnh=104&amp;tbnw=104&amp;prev=/images?q=centre+county+public+safety+training+center&amp;um=1&amp;hl=en&amp;sa=N&amp;rlz=1W1ITVB_en&amp;tbs=isch:1&amp;ei=mfRSTaeaGoTAgQeDoOyoCA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mrtf.org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://www.scmrtf.org" TargetMode="External"/><Relationship Id="rId23" Type="http://schemas.openxmlformats.org/officeDocument/2006/relationships/hyperlink" Target="http://www.scmrtf.org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://www.scmrtf.org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Saved xmlns="http://schemas.microsoft.com/sharepoint/v3" xsi:nil="true"/>
    <_dlc_ExpireDate xmlns="http://schemas.microsoft.com/sharepoint/v3">2013-02-09T19:29:55+00:00</_dlc_Expire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cciardi Client Document" ma:contentTypeID="0x010100FF55396C392C9B4C8AE20A73452343ED009698917B455DC54DBEF572A91B237D510009F7B75CE894F449ADD3E4B271D034E5" ma:contentTypeVersion="8" ma:contentTypeDescription="" ma:contentTypeScope="" ma:versionID="d98f4b53c17113c9b5eb0496649ee8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cf21bf539655628f98f73524efd626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0" nillable="true" ma:displayName="Expiration Date" ma:hidden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?mso-contentType ?>
<p:Policy xmlns:p="office.server.policy" id="" local="true">
  <p:Name>Cocciardi Client Document</p:Name>
  <p:Description/>
  <p:Statement/>
  <p:PolicyItems>
    <p:PolicyItem featureId="Microsoft.Office.RecordsManagement.PolicyFeatures.Expiration" staticId="0x010100FF55396C392C9B4C8AE20A73452343ED|-1666221427" UniqueId="43fcaab2-48ac-4f68-a7c2-771dc35c1320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Created</property>
                  <propertyId>8c06beca-0777-48f7-91c7-6da68bc07b69</propertyId>
                  <period>years</period>
                </formula>
                <action type="action" id="Microsoft.Office.RecordsManagement.PolicyFeatures.Expiration.Action.SubmitFileMove" destnExplanation="Transferred due to organizational policy" destnId="630ffc3a-67fd-474c-897c-35eb8d2c8889" destnName="Client File Archive 1" destnUrl="https://cocciardiandassociates.sharepoint.com/sites/archive/_vti_bin/officialfile.asmx"/>
              </data>
            </stages>
          </Schedule>
        </Schedules>
      </p:CustomData>
    </p:PolicyItem>
  </p:PolicyItems>
</p:Policy>
</file>

<file path=customXml/item6.xml><?xml version="1.0" encoding="utf-8"?>
<?mso-contentType ?>
<SharedContentType xmlns="Microsoft.SharePoint.Taxonomy.ContentTypeSync" SourceId="756e6e46-4e56-4466-9bf1-86a3924d6175" ContentTypeId="0x010100FF55396C392C9B4C8AE20A73452343ED" PreviousValue="false"/>
</file>

<file path=customXml/itemProps1.xml><?xml version="1.0" encoding="utf-8"?>
<ds:datastoreItem xmlns:ds="http://schemas.openxmlformats.org/officeDocument/2006/customXml" ds:itemID="{BD08E4EC-EC31-48F9-975B-4D83683DA2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75C3031-04A3-472A-BFDF-8226B44F7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130118-38FD-49BF-AB69-990A5E056B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B6EA4B-FC30-4469-B62D-4B3E4091D17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9FCE370-EF7C-4A1B-A794-203A10D49A47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DF03EE67-FCDE-4612-A82F-52269D43118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smixell</dc:creator>
  <cp:keywords/>
  <dc:description/>
  <cp:lastModifiedBy>Evalyn Fisher</cp:lastModifiedBy>
  <cp:revision>4</cp:revision>
  <cp:lastPrinted>2010-09-10T14:08:00Z</cp:lastPrinted>
  <dcterms:created xsi:type="dcterms:W3CDTF">2015-04-06T17:14:00Z</dcterms:created>
  <dcterms:modified xsi:type="dcterms:W3CDTF">2015-04-06T17:25:00Z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0x010100FF55396C392C9B4C8AE20A73452343ED009698917B455DC54DBEF572A91B237D510009F7B75CE894F449ADD3E4B271D034E5</vt:lpwstr>
  </property>
  <property fmtid="{D5CDD505-2E9C-101B-9397-08002B2CF9AE}" pid="3" name="_dlc_policyId">
    <vt:lpwstr>0x010100FF55396C392C9B4C8AE20A73452343ED|-1666221427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id="Microsoft.Office.RecordsManagement.PolicyFeatures.Expiration.Formula.BuiltIn"&gt;&lt;number&gt;2&lt;/number&gt;&lt;property&gt;Created&lt;/property&gt;&lt;propertyId&gt;8c06beca-0777-48f7-91c7-6da68bc07b69&lt;/propertyId&gt;&lt;period&gt;years&lt;/period&gt;&lt;/formula&gt;</vt:lpwstr>
  </property>
</Properties>
</file>